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nil"/>
          <w:insideV w:val="nil"/>
        </w:tblBorders>
        <w:tblLook w:val="04A0"/>
      </w:tblPr>
      <w:tblGrid>
        <w:gridCol w:w="1654"/>
        <w:gridCol w:w="7916"/>
      </w:tblGrid>
      <w:tr w:rsidR="000F2E0A" w:rsidRPr="00403B29" w:rsidTr="00BC0CA1"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E0A" w:rsidRPr="00403B29" w:rsidRDefault="000F2E0A" w:rsidP="00BC0CA1">
            <w:pPr>
              <w:widowControl w:val="0"/>
              <w:spacing w:after="0" w:line="240" w:lineRule="auto"/>
              <w:ind w:right="-5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noProof/>
                <w:color w:val="000000" w:themeColor="text1"/>
                <w:sz w:val="19"/>
                <w:szCs w:val="19"/>
                <w:lang w:eastAsia="ru-RU"/>
              </w:rPr>
              <w:drawing>
                <wp:inline distT="0" distB="0" distL="0" distR="0">
                  <wp:extent cx="933450" cy="923925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ФГБУ “Национальный медицинский исследовательский центр трансплантологии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 искусственных органов имени академика В.И. Шумакова”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Министерства здравоохранения Российской Федерации</w:t>
            </w:r>
          </w:p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123182, Москва ул. </w:t>
            </w:r>
            <w:proofErr w:type="spellStart"/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Щукинская</w:t>
            </w:r>
            <w:proofErr w:type="spellEnd"/>
            <w:r w:rsidRPr="00403B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д.1</w:t>
            </w:r>
          </w:p>
        </w:tc>
      </w:tr>
      <w:tr w:rsidR="000F2E0A" w:rsidRPr="00403B29" w:rsidTr="00BC0CA1"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0F2E0A" w:rsidRPr="00403B29" w:rsidRDefault="000F2E0A" w:rsidP="00BC0CA1">
            <w:pPr>
              <w:widowControl w:val="0"/>
              <w:spacing w:after="0" w:line="240" w:lineRule="auto"/>
              <w:ind w:right="-540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0F2E0A" w:rsidRPr="00403B29" w:rsidRDefault="000F2E0A" w:rsidP="00BC0C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0F2E0A" w:rsidRPr="00960021" w:rsidRDefault="000F2E0A" w:rsidP="000F2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b/>
          <w:color w:val="000000" w:themeColor="text1"/>
          <w:u w:val="single"/>
        </w:rPr>
        <w:t>Медицинские документы, необходимые для госпитализации</w:t>
      </w:r>
    </w:p>
    <w:p w:rsidR="000F2E0A" w:rsidRPr="00960021" w:rsidRDefault="000F2E0A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F2E0A" w:rsidRPr="00960021" w:rsidRDefault="000F2E0A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b/>
          <w:color w:val="000000" w:themeColor="text1"/>
          <w:u w:val="single"/>
        </w:rPr>
        <w:t>ДЕТИ</w:t>
      </w:r>
    </w:p>
    <w:p w:rsidR="00CC1B25" w:rsidRPr="00960021" w:rsidRDefault="00CC1B25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CC1B25" w:rsidRPr="00960021" w:rsidRDefault="00CC1B25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175F9E" w:rsidRPr="00960021" w:rsidRDefault="00175F9E" w:rsidP="000F2E0A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Копия карты профилактических прививок (форма 063/у) или копия сертификата о профилактических прививках (форма 156/у-93) либо справка от педиатра с указанием выполненных прививок;</w:t>
      </w:r>
      <w:r w:rsidR="00FE2F31">
        <w:rPr>
          <w:rFonts w:ascii="Times New Roman" w:hAnsi="Times New Roman" w:cs="Times New Roman"/>
        </w:rPr>
        <w:t xml:space="preserve">  При наличии противопоказаний к вакцинации, </w:t>
      </w:r>
      <w:proofErr w:type="spellStart"/>
      <w:r w:rsidR="00FE2F31">
        <w:rPr>
          <w:rFonts w:ascii="Times New Roman" w:hAnsi="Times New Roman" w:cs="Times New Roman"/>
        </w:rPr>
        <w:t>мед</w:t>
      </w:r>
      <w:proofErr w:type="gramStart"/>
      <w:r w:rsidR="00FE2F31">
        <w:rPr>
          <w:rFonts w:ascii="Times New Roman" w:hAnsi="Times New Roman" w:cs="Times New Roman"/>
        </w:rPr>
        <w:t>.о</w:t>
      </w:r>
      <w:proofErr w:type="gramEnd"/>
      <w:r w:rsidR="00FE2F31">
        <w:rPr>
          <w:rFonts w:ascii="Times New Roman" w:hAnsi="Times New Roman" w:cs="Times New Roman"/>
        </w:rPr>
        <w:t>тводов</w:t>
      </w:r>
      <w:proofErr w:type="spellEnd"/>
      <w:r w:rsidR="00FE2F31">
        <w:rPr>
          <w:rFonts w:ascii="Times New Roman" w:hAnsi="Times New Roman" w:cs="Times New Roman"/>
        </w:rPr>
        <w:t xml:space="preserve"> – подтверждающую справку.</w:t>
      </w:r>
    </w:p>
    <w:p w:rsidR="00A60E35" w:rsidRPr="00960021" w:rsidRDefault="00A60E35" w:rsidP="00A60E3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Обязательная вакцинация против кори по возрасту (с 1 года до 6 лет – однократно, старше 6 лет – двукратно); </w:t>
      </w:r>
    </w:p>
    <w:p w:rsidR="00A60E35" w:rsidRPr="00960021" w:rsidRDefault="00A60E35" w:rsidP="00A60E35">
      <w:pPr>
        <w:pStyle w:val="a3"/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 При отсутствии прививки необходимо подтвердить факт перенесённого заболевания корью (с предоставлением справки заверенной подписью и печатью врача); </w:t>
      </w:r>
    </w:p>
    <w:p w:rsidR="00A60E35" w:rsidRPr="00960021" w:rsidRDefault="00A60E35" w:rsidP="00A60E35">
      <w:pPr>
        <w:pStyle w:val="a3"/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При отсутствии подтверждённого факта перенесённого заболевания корью необходимо предоставить результаты анализа крови на наличие противокоревых антител, полученн</w:t>
      </w:r>
      <w:r w:rsidR="008610B2">
        <w:rPr>
          <w:rFonts w:ascii="Times New Roman" w:hAnsi="Times New Roman" w:cs="Times New Roman"/>
        </w:rPr>
        <w:t>ые не ранее, чем  за 1 месяц до госпитализации</w:t>
      </w:r>
      <w:r w:rsidRPr="00960021">
        <w:rPr>
          <w:rFonts w:ascii="Times New Roman" w:hAnsi="Times New Roman" w:cs="Times New Roman"/>
        </w:rPr>
        <w:t>.</w:t>
      </w:r>
      <w:r w:rsidR="008610B2">
        <w:rPr>
          <w:rFonts w:ascii="Times New Roman" w:hAnsi="Times New Roman" w:cs="Times New Roman"/>
        </w:rPr>
        <w:t xml:space="preserve"> </w:t>
      </w:r>
      <w:r w:rsidRPr="00960021">
        <w:rPr>
          <w:rFonts w:ascii="Times New Roman" w:hAnsi="Times New Roman" w:cs="Times New Roman"/>
        </w:rPr>
        <w:t xml:space="preserve">При получении отрицательного или сомнительного результата необходимо вакцинироваться против кори за 2 недели до госпитализации!!! </w:t>
      </w:r>
    </w:p>
    <w:p w:rsidR="00A60E35" w:rsidRPr="00960021" w:rsidRDefault="00A60E35" w:rsidP="00A60E3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Результаты постановки реакции Манту детям от 1 года до 7 лет, старше 7 лет – результаты ДИАСКИН – теста, или реакции Манту</w:t>
      </w:r>
      <w:proofErr w:type="gramStart"/>
      <w:r w:rsidRPr="00960021">
        <w:rPr>
          <w:rFonts w:ascii="Times New Roman" w:hAnsi="Times New Roman" w:cs="Times New Roman"/>
        </w:rPr>
        <w:t>.(</w:t>
      </w:r>
      <w:proofErr w:type="gramEnd"/>
      <w:r w:rsidRPr="00960021">
        <w:rPr>
          <w:rFonts w:ascii="Times New Roman" w:hAnsi="Times New Roman" w:cs="Times New Roman"/>
        </w:rPr>
        <w:t>с предоставлением всех результатов). При отсутствии обследования (отказ, мед</w:t>
      </w:r>
      <w:proofErr w:type="gramStart"/>
      <w:r w:rsidRPr="00960021">
        <w:rPr>
          <w:rFonts w:ascii="Times New Roman" w:hAnsi="Times New Roman" w:cs="Times New Roman"/>
        </w:rPr>
        <w:t>.</w:t>
      </w:r>
      <w:proofErr w:type="gramEnd"/>
      <w:r w:rsidRPr="00960021">
        <w:rPr>
          <w:rFonts w:ascii="Times New Roman" w:hAnsi="Times New Roman" w:cs="Times New Roman"/>
        </w:rPr>
        <w:t xml:space="preserve"> </w:t>
      </w:r>
      <w:proofErr w:type="gramStart"/>
      <w:r w:rsidRPr="00960021">
        <w:rPr>
          <w:rFonts w:ascii="Times New Roman" w:hAnsi="Times New Roman" w:cs="Times New Roman"/>
        </w:rPr>
        <w:t>о</w:t>
      </w:r>
      <w:proofErr w:type="gramEnd"/>
      <w:r w:rsidRPr="00960021">
        <w:rPr>
          <w:rFonts w:ascii="Times New Roman" w:hAnsi="Times New Roman" w:cs="Times New Roman"/>
        </w:rPr>
        <w:t xml:space="preserve">твод), необходимо предоставить результаты рентгенографии легких (с описанием) и заключение фтизиатра о возможности пребывания в детском коллективе. (срок действия рентгенографии - 1 год, заключения фтизиатра - 1 месяц) </w:t>
      </w:r>
    </w:p>
    <w:p w:rsidR="00A60E35" w:rsidRPr="00960021" w:rsidRDefault="00A60E35" w:rsidP="00C71263">
      <w:pPr>
        <w:pStyle w:val="a3"/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При наличии виража туберкулиновых проб, </w:t>
      </w:r>
      <w:proofErr w:type="spellStart"/>
      <w:r w:rsidRPr="00960021">
        <w:rPr>
          <w:rFonts w:ascii="Times New Roman" w:hAnsi="Times New Roman" w:cs="Times New Roman"/>
        </w:rPr>
        <w:t>гиперпробы</w:t>
      </w:r>
      <w:proofErr w:type="spellEnd"/>
      <w:r w:rsidRPr="00960021">
        <w:rPr>
          <w:rFonts w:ascii="Times New Roman" w:hAnsi="Times New Roman" w:cs="Times New Roman"/>
        </w:rPr>
        <w:t xml:space="preserve">, изменений по результатам флюорографии или туберкулеза в анамнезе – заключение врача-фтизиатра с указанием, что пациент может быть госпитализирован в стационар (действительно в течение 1 месяца). </w:t>
      </w:r>
    </w:p>
    <w:p w:rsidR="00C71263" w:rsidRPr="00960021" w:rsidRDefault="00C71263" w:rsidP="00C71263">
      <w:pPr>
        <w:pStyle w:val="a3"/>
        <w:rPr>
          <w:rFonts w:ascii="Times New Roman" w:hAnsi="Times New Roman" w:cs="Times New Roman"/>
        </w:rPr>
      </w:pPr>
    </w:p>
    <w:p w:rsidR="00C71263" w:rsidRPr="00960021" w:rsidRDefault="00C71263" w:rsidP="00C7126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ВАЖНО! Дети, привитые живой вакциной против полиомиелита, госпитализируются не ранее 60 суток после прививки.</w:t>
      </w:r>
    </w:p>
    <w:p w:rsidR="00C71263" w:rsidRPr="00960021" w:rsidRDefault="00C71263" w:rsidP="00C7126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Пациенты, находящиеся на хроническом диализе, а также поступающие для его проведения, должны быть привиты против гепатита В.</w:t>
      </w:r>
    </w:p>
    <w:p w:rsidR="00C71263" w:rsidRPr="00960021" w:rsidRDefault="00C71263" w:rsidP="00C71263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Анализ кала на яйца гельминтов, кишечные </w:t>
      </w:r>
      <w:proofErr w:type="spellStart"/>
      <w:r w:rsidRPr="00960021">
        <w:rPr>
          <w:rFonts w:ascii="Times New Roman" w:hAnsi="Times New Roman" w:cs="Times New Roman"/>
        </w:rPr>
        <w:t>протозоозы</w:t>
      </w:r>
      <w:proofErr w:type="spellEnd"/>
      <w:r w:rsidRPr="00960021">
        <w:rPr>
          <w:rFonts w:ascii="Times New Roman" w:hAnsi="Times New Roman" w:cs="Times New Roman"/>
        </w:rPr>
        <w:t xml:space="preserve"> – действительны в течени</w:t>
      </w:r>
      <w:proofErr w:type="gramStart"/>
      <w:r w:rsidRPr="00960021">
        <w:rPr>
          <w:rFonts w:ascii="Times New Roman" w:hAnsi="Times New Roman" w:cs="Times New Roman"/>
        </w:rPr>
        <w:t>и</w:t>
      </w:r>
      <w:proofErr w:type="gramEnd"/>
      <w:r w:rsidRPr="00960021">
        <w:rPr>
          <w:rFonts w:ascii="Times New Roman" w:hAnsi="Times New Roman" w:cs="Times New Roman"/>
        </w:rPr>
        <w:t xml:space="preserve"> 14 дней</w:t>
      </w:r>
      <w:r w:rsidR="00FE664C" w:rsidRPr="00960021">
        <w:rPr>
          <w:rFonts w:ascii="Times New Roman" w:hAnsi="Times New Roman" w:cs="Times New Roman"/>
        </w:rPr>
        <w:t>.</w:t>
      </w:r>
    </w:p>
    <w:p w:rsidR="0012159A" w:rsidRPr="00960021" w:rsidRDefault="00FE664C" w:rsidP="0012159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Соскоб на энтеробиоз – действителен 14 дней.</w:t>
      </w:r>
    </w:p>
    <w:p w:rsidR="0012159A" w:rsidRPr="00960021" w:rsidRDefault="0012159A" w:rsidP="0012159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Исследования кала на патогенную кишечную группу (сальмонеллы, </w:t>
      </w:r>
      <w:proofErr w:type="spellStart"/>
      <w:r w:rsidRPr="00960021">
        <w:rPr>
          <w:rFonts w:ascii="Times New Roman" w:hAnsi="Times New Roman" w:cs="Times New Roman"/>
        </w:rPr>
        <w:t>шигеллы</w:t>
      </w:r>
      <w:proofErr w:type="spellEnd"/>
      <w:r w:rsidRPr="00960021">
        <w:rPr>
          <w:rFonts w:ascii="Times New Roman" w:hAnsi="Times New Roman" w:cs="Times New Roman"/>
        </w:rPr>
        <w:t>) – для детей до 2-х лет</w:t>
      </w:r>
      <w:r w:rsidR="00FE664C" w:rsidRPr="00960021">
        <w:rPr>
          <w:rFonts w:ascii="Times New Roman" w:hAnsi="Times New Roman" w:cs="Times New Roman"/>
        </w:rPr>
        <w:t xml:space="preserve"> – действителен 14 дней.</w:t>
      </w:r>
    </w:p>
    <w:p w:rsidR="00C71263" w:rsidRPr="00960021" w:rsidRDefault="0012159A" w:rsidP="00E64AE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Флюорографии или рентгенография лёгких (с описанием) детям старше 15 лет</w:t>
      </w:r>
      <w:r w:rsidR="00FE664C" w:rsidRPr="00960021">
        <w:rPr>
          <w:rFonts w:ascii="Times New Roman" w:hAnsi="Times New Roman" w:cs="Times New Roman"/>
        </w:rPr>
        <w:t xml:space="preserve"> – действительны 6 мес.</w:t>
      </w:r>
    </w:p>
    <w:p w:rsidR="000F2E0A" w:rsidRPr="00960021" w:rsidRDefault="0012159A" w:rsidP="000F2E0A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Справка </w:t>
      </w:r>
      <w:r w:rsidR="000F2E0A" w:rsidRPr="00960021">
        <w:rPr>
          <w:rFonts w:ascii="Times New Roman" w:hAnsi="Times New Roman" w:cs="Times New Roman"/>
        </w:rPr>
        <w:t xml:space="preserve">об отсутствии контактов с инфекционными больными </w:t>
      </w:r>
      <w:r w:rsidRPr="00960021">
        <w:rPr>
          <w:rFonts w:ascii="Times New Roman" w:hAnsi="Times New Roman" w:cs="Times New Roman"/>
        </w:rPr>
        <w:t>в течени</w:t>
      </w:r>
      <w:proofErr w:type="gramStart"/>
      <w:r w:rsidRPr="00960021">
        <w:rPr>
          <w:rFonts w:ascii="Times New Roman" w:hAnsi="Times New Roman" w:cs="Times New Roman"/>
        </w:rPr>
        <w:t>и</w:t>
      </w:r>
      <w:proofErr w:type="gramEnd"/>
      <w:r w:rsidRPr="00960021">
        <w:rPr>
          <w:rFonts w:ascii="Times New Roman" w:hAnsi="Times New Roman" w:cs="Times New Roman"/>
        </w:rPr>
        <w:t xml:space="preserve"> 21 дня </w:t>
      </w:r>
      <w:r w:rsidR="000F2E0A" w:rsidRPr="00960021">
        <w:rPr>
          <w:rFonts w:ascii="Times New Roman" w:hAnsi="Times New Roman" w:cs="Times New Roman"/>
        </w:rPr>
        <w:t xml:space="preserve">- справка актуальна </w:t>
      </w:r>
      <w:r w:rsidR="000F2E0A" w:rsidRPr="00960021">
        <w:rPr>
          <w:rFonts w:ascii="Times New Roman" w:hAnsi="Times New Roman" w:cs="Times New Roman"/>
          <w:b/>
          <w:bCs/>
        </w:rPr>
        <w:t>в течении 3 суток!);</w:t>
      </w:r>
      <w:r w:rsidR="000F2E0A" w:rsidRPr="00960021">
        <w:rPr>
          <w:rFonts w:ascii="Times New Roman" w:hAnsi="Times New Roman" w:cs="Times New Roman"/>
        </w:rPr>
        <w:t xml:space="preserve"> </w:t>
      </w:r>
    </w:p>
    <w:p w:rsidR="000F2E0A" w:rsidRPr="00960021" w:rsidRDefault="000F2E0A" w:rsidP="000F2E0A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Анализы крови на ВИЧ,RW, гепатиты В, С, </w:t>
      </w:r>
      <w:r w:rsidR="00063E6F" w:rsidRPr="00960021">
        <w:rPr>
          <w:rFonts w:ascii="Times New Roman" w:hAnsi="Times New Roman" w:cs="Times New Roman"/>
        </w:rPr>
        <w:t xml:space="preserve">пациентам, находящимся на программном гемодиализе или получающим </w:t>
      </w:r>
      <w:proofErr w:type="spellStart"/>
      <w:r w:rsidR="00063E6F" w:rsidRPr="00960021">
        <w:rPr>
          <w:rFonts w:ascii="Times New Roman" w:hAnsi="Times New Roman" w:cs="Times New Roman"/>
        </w:rPr>
        <w:t>иммуносупрессивную</w:t>
      </w:r>
      <w:proofErr w:type="spellEnd"/>
      <w:r w:rsidR="00063E6F" w:rsidRPr="00960021">
        <w:rPr>
          <w:rFonts w:ascii="Times New Roman" w:hAnsi="Times New Roman" w:cs="Times New Roman"/>
        </w:rPr>
        <w:t xml:space="preserve"> терапию – анализ крови на наличие вируса гепатита С в крови методом ПЦР </w:t>
      </w:r>
      <w:r w:rsidRPr="00960021">
        <w:rPr>
          <w:rFonts w:ascii="Times New Roman" w:hAnsi="Times New Roman" w:cs="Times New Roman"/>
        </w:rPr>
        <w:t>(действительны 3 мес.</w:t>
      </w:r>
      <w:r w:rsidR="00063E6F" w:rsidRPr="00960021">
        <w:rPr>
          <w:rFonts w:ascii="Times New Roman" w:hAnsi="Times New Roman" w:cs="Times New Roman"/>
        </w:rPr>
        <w:t>, при госпитализации на оперативное лечение – в течени</w:t>
      </w:r>
      <w:proofErr w:type="gramStart"/>
      <w:r w:rsidR="00063E6F" w:rsidRPr="00960021">
        <w:rPr>
          <w:rFonts w:ascii="Times New Roman" w:hAnsi="Times New Roman" w:cs="Times New Roman"/>
        </w:rPr>
        <w:t>и</w:t>
      </w:r>
      <w:proofErr w:type="gramEnd"/>
      <w:r w:rsidR="00063E6F" w:rsidRPr="00960021">
        <w:rPr>
          <w:rFonts w:ascii="Times New Roman" w:hAnsi="Times New Roman" w:cs="Times New Roman"/>
        </w:rPr>
        <w:t xml:space="preserve"> 1 </w:t>
      </w:r>
      <w:proofErr w:type="spellStart"/>
      <w:r w:rsidR="00063E6F" w:rsidRPr="00960021">
        <w:rPr>
          <w:rFonts w:ascii="Times New Roman" w:hAnsi="Times New Roman" w:cs="Times New Roman"/>
        </w:rPr>
        <w:t>мес</w:t>
      </w:r>
      <w:proofErr w:type="spellEnd"/>
      <w:r w:rsidRPr="00960021">
        <w:rPr>
          <w:rFonts w:ascii="Times New Roman" w:hAnsi="Times New Roman" w:cs="Times New Roman"/>
        </w:rPr>
        <w:t>)</w:t>
      </w:r>
    </w:p>
    <w:p w:rsidR="000F2E0A" w:rsidRPr="00960021" w:rsidRDefault="000F2E0A" w:rsidP="000F2E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b/>
          <w:color w:val="000000" w:themeColor="text1"/>
          <w:u w:val="single"/>
        </w:rPr>
        <w:t>СОПРОВОЖДАЮЩИЕ ЛИЦА</w:t>
      </w:r>
    </w:p>
    <w:p w:rsidR="000F2E0A" w:rsidRPr="00960021" w:rsidRDefault="00CC1B25" w:rsidP="000F2E0A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Анализ кала на кишечную группу (сальмонеллы, </w:t>
      </w:r>
      <w:proofErr w:type="spellStart"/>
      <w:r w:rsidRPr="00960021">
        <w:rPr>
          <w:rFonts w:ascii="Times New Roman" w:hAnsi="Times New Roman" w:cs="Times New Roman"/>
        </w:rPr>
        <w:t>шигеллы</w:t>
      </w:r>
      <w:proofErr w:type="spellEnd"/>
      <w:r w:rsidRPr="00960021">
        <w:rPr>
          <w:rFonts w:ascii="Times New Roman" w:hAnsi="Times New Roman" w:cs="Times New Roman"/>
        </w:rPr>
        <w:t>)</w:t>
      </w:r>
      <w:r w:rsidR="00960021">
        <w:rPr>
          <w:rFonts w:ascii="Times New Roman" w:hAnsi="Times New Roman" w:cs="Times New Roman"/>
        </w:rPr>
        <w:t xml:space="preserve"> – действительны 14 дней;</w:t>
      </w:r>
    </w:p>
    <w:p w:rsidR="000F2E0A" w:rsidRPr="00960021" w:rsidRDefault="000F2E0A" w:rsidP="000F2E0A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lastRenderedPageBreak/>
        <w:t>Анализы</w:t>
      </w:r>
      <w:r w:rsidR="00960021">
        <w:rPr>
          <w:rFonts w:ascii="Times New Roman" w:hAnsi="Times New Roman" w:cs="Times New Roman"/>
        </w:rPr>
        <w:t xml:space="preserve"> крови на ВИЧ,RW, гепатиты В, С – действительны 3 </w:t>
      </w:r>
      <w:proofErr w:type="spellStart"/>
      <w:proofErr w:type="gramStart"/>
      <w:r w:rsidR="00960021">
        <w:rPr>
          <w:rFonts w:ascii="Times New Roman" w:hAnsi="Times New Roman" w:cs="Times New Roman"/>
        </w:rPr>
        <w:t>мес</w:t>
      </w:r>
      <w:proofErr w:type="spellEnd"/>
      <w:proofErr w:type="gramEnd"/>
      <w:r w:rsidR="00960021">
        <w:rPr>
          <w:rFonts w:ascii="Times New Roman" w:hAnsi="Times New Roman" w:cs="Times New Roman"/>
        </w:rPr>
        <w:t>;</w:t>
      </w:r>
    </w:p>
    <w:p w:rsidR="000F2E0A" w:rsidRPr="00960021" w:rsidRDefault="000F2E0A" w:rsidP="000F2E0A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 xml:space="preserve">Рентген грудной клетки (действителен в течение 6 </w:t>
      </w:r>
      <w:proofErr w:type="spellStart"/>
      <w:proofErr w:type="gramStart"/>
      <w:r w:rsidRPr="00960021">
        <w:rPr>
          <w:rFonts w:ascii="Times New Roman" w:hAnsi="Times New Roman" w:cs="Times New Roman"/>
        </w:rPr>
        <w:t>мес</w:t>
      </w:r>
      <w:proofErr w:type="spellEnd"/>
      <w:proofErr w:type="gramEnd"/>
      <w:r w:rsidRPr="00960021">
        <w:rPr>
          <w:rFonts w:ascii="Times New Roman" w:hAnsi="Times New Roman" w:cs="Times New Roman"/>
        </w:rPr>
        <w:t>)</w:t>
      </w:r>
    </w:p>
    <w:p w:rsidR="000F2E0A" w:rsidRPr="00960021" w:rsidRDefault="000F2E0A" w:rsidP="000F2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</w:rPr>
        <w:t>Терапевт - об отсутствии контактов с инфекционными больными</w:t>
      </w:r>
      <w:r w:rsidR="00CC1B25" w:rsidRPr="00960021">
        <w:rPr>
          <w:rFonts w:ascii="Times New Roman" w:hAnsi="Times New Roman" w:cs="Times New Roman"/>
        </w:rPr>
        <w:t xml:space="preserve"> в течени</w:t>
      </w:r>
      <w:proofErr w:type="gramStart"/>
      <w:r w:rsidR="00CC1B25" w:rsidRPr="00960021">
        <w:rPr>
          <w:rFonts w:ascii="Times New Roman" w:hAnsi="Times New Roman" w:cs="Times New Roman"/>
        </w:rPr>
        <w:t>и</w:t>
      </w:r>
      <w:proofErr w:type="gramEnd"/>
      <w:r w:rsidR="00CC1B25" w:rsidRPr="00960021">
        <w:rPr>
          <w:rFonts w:ascii="Times New Roman" w:hAnsi="Times New Roman" w:cs="Times New Roman"/>
        </w:rPr>
        <w:t xml:space="preserve"> 21 дня </w:t>
      </w:r>
      <w:r w:rsidRPr="00960021">
        <w:rPr>
          <w:rFonts w:ascii="Times New Roman" w:hAnsi="Times New Roman" w:cs="Times New Roman"/>
        </w:rPr>
        <w:t xml:space="preserve"> - справка актуальна </w:t>
      </w:r>
      <w:r w:rsidRPr="00960021">
        <w:rPr>
          <w:rFonts w:ascii="Times New Roman" w:hAnsi="Times New Roman" w:cs="Times New Roman"/>
          <w:b/>
          <w:bCs/>
        </w:rPr>
        <w:t>в течении 3 суток!;</w:t>
      </w:r>
    </w:p>
    <w:p w:rsidR="00CC1B25" w:rsidRPr="00960021" w:rsidRDefault="00CC1B25" w:rsidP="00CC1B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960021">
        <w:rPr>
          <w:rFonts w:ascii="Times New Roman" w:hAnsi="Times New Roman" w:cs="Times New Roman"/>
        </w:rPr>
        <w:t>Сведения о 2-х вакцинациях против кори, а болевшим подтвердить факт перенесённого заболевания корью (с предоставлением справки, заверенной подписью и печатью врача).</w:t>
      </w:r>
      <w:proofErr w:type="gramEnd"/>
      <w:r w:rsidRPr="00960021">
        <w:rPr>
          <w:rFonts w:ascii="Times New Roman" w:hAnsi="Times New Roman" w:cs="Times New Roman"/>
        </w:rPr>
        <w:t xml:space="preserve"> При отсутствии данных о 2-ух вакцинациях или факта перенесённого заболевания - предоставить результаты исследования титра антител (</w:t>
      </w:r>
      <w:proofErr w:type="spellStart"/>
      <w:r w:rsidRPr="00960021">
        <w:rPr>
          <w:rFonts w:ascii="Times New Roman" w:hAnsi="Times New Roman" w:cs="Times New Roman"/>
        </w:rPr>
        <w:t>IgG</w:t>
      </w:r>
      <w:proofErr w:type="spellEnd"/>
      <w:r w:rsidRPr="00960021">
        <w:rPr>
          <w:rFonts w:ascii="Times New Roman" w:hAnsi="Times New Roman" w:cs="Times New Roman"/>
        </w:rPr>
        <w:t xml:space="preserve">) к вирусу кори, полученные </w:t>
      </w:r>
      <w:r w:rsidR="0058384A">
        <w:rPr>
          <w:rFonts w:ascii="Times New Roman" w:hAnsi="Times New Roman" w:cs="Times New Roman"/>
        </w:rPr>
        <w:t xml:space="preserve">не ранее, чем </w:t>
      </w:r>
      <w:r w:rsidR="00446297">
        <w:rPr>
          <w:rFonts w:ascii="Times New Roman" w:hAnsi="Times New Roman" w:cs="Times New Roman"/>
        </w:rPr>
        <w:t xml:space="preserve"> </w:t>
      </w:r>
      <w:r w:rsidRPr="00960021">
        <w:rPr>
          <w:rFonts w:ascii="Times New Roman" w:hAnsi="Times New Roman" w:cs="Times New Roman"/>
        </w:rPr>
        <w:t>за 1 месяц</w:t>
      </w:r>
      <w:r w:rsidR="00446297">
        <w:rPr>
          <w:rFonts w:ascii="Times New Roman" w:hAnsi="Times New Roman" w:cs="Times New Roman"/>
        </w:rPr>
        <w:t xml:space="preserve"> до </w:t>
      </w:r>
      <w:r w:rsidRPr="00960021">
        <w:rPr>
          <w:rFonts w:ascii="Times New Roman" w:hAnsi="Times New Roman" w:cs="Times New Roman"/>
        </w:rPr>
        <w:t xml:space="preserve"> госпитализации. При получении отрицательного или сомнительного результата необходимо вакцинироваться против кори за 2 недели до госпитализации</w:t>
      </w:r>
      <w:r w:rsidR="00FE664C" w:rsidRPr="00960021">
        <w:rPr>
          <w:rFonts w:ascii="Times New Roman" w:hAnsi="Times New Roman" w:cs="Times New Roman"/>
        </w:rPr>
        <w:t>.</w:t>
      </w:r>
    </w:p>
    <w:p w:rsidR="00FE664C" w:rsidRPr="00960021" w:rsidRDefault="00FE664C" w:rsidP="00FE664C">
      <w:pPr>
        <w:pStyle w:val="a3"/>
        <w:rPr>
          <w:rFonts w:ascii="Times New Roman" w:hAnsi="Times New Roman" w:cs="Times New Roman"/>
        </w:rPr>
      </w:pPr>
    </w:p>
    <w:p w:rsidR="00FE664C" w:rsidRPr="00960021" w:rsidRDefault="00FE664C" w:rsidP="00FE664C">
      <w:pPr>
        <w:pStyle w:val="a3"/>
        <w:ind w:left="0"/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</w:rPr>
        <w:t>По результатам предварительной консультации и планировании госпитализации специалистами Учреждения могут быть назначены дополнительные обследования исходя из профиля заболевания и состояния пациента.</w:t>
      </w:r>
    </w:p>
    <w:p w:rsidR="00CC1B25" w:rsidRPr="00960021" w:rsidRDefault="00CC1B25" w:rsidP="00CC1B2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F2E0A" w:rsidRPr="00960021" w:rsidRDefault="000F2E0A" w:rsidP="000F2E0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F2E0A" w:rsidRPr="00960021" w:rsidRDefault="000F2E0A" w:rsidP="000F2E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b/>
          <w:color w:val="000000" w:themeColor="text1"/>
          <w:u w:val="single"/>
        </w:rPr>
        <w:t>ДОКУМЕНТЫ и КСЕРОКОПИИ</w:t>
      </w:r>
    </w:p>
    <w:p w:rsidR="000F2E0A" w:rsidRPr="00960021" w:rsidRDefault="000F2E0A" w:rsidP="000F2E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color w:val="000000" w:themeColor="text1"/>
          <w:u w:val="single"/>
        </w:rPr>
        <w:t>ПАЦИЕНТА: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>Свидетельство</w:t>
      </w:r>
      <w:r w:rsidR="00CC1B25" w:rsidRPr="00960021">
        <w:rPr>
          <w:rFonts w:ascii="Times New Roman" w:hAnsi="Times New Roman" w:cs="Times New Roman"/>
          <w:color w:val="000000" w:themeColor="text1"/>
        </w:rPr>
        <w:t xml:space="preserve"> о рождении или </w:t>
      </w:r>
      <w:r w:rsidRPr="00960021">
        <w:rPr>
          <w:rFonts w:ascii="Times New Roman" w:hAnsi="Times New Roman" w:cs="Times New Roman"/>
          <w:color w:val="000000" w:themeColor="text1"/>
        </w:rPr>
        <w:t xml:space="preserve">паспорт  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 xml:space="preserve">Полис ОМС 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 xml:space="preserve">СНИЛС 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 xml:space="preserve">Справка о регистрации по месту жительства (если есть) 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>Удостове</w:t>
      </w:r>
      <w:r w:rsidR="00CC1B25" w:rsidRPr="00960021">
        <w:rPr>
          <w:rFonts w:ascii="Times New Roman" w:hAnsi="Times New Roman" w:cs="Times New Roman"/>
          <w:color w:val="000000" w:themeColor="text1"/>
        </w:rPr>
        <w:t>рение об инвалидности (при наличии</w:t>
      </w:r>
      <w:r w:rsidRPr="00960021">
        <w:rPr>
          <w:rFonts w:ascii="Times New Roman" w:hAnsi="Times New Roman" w:cs="Times New Roman"/>
          <w:color w:val="000000" w:themeColor="text1"/>
        </w:rPr>
        <w:t xml:space="preserve">) </w:t>
      </w:r>
    </w:p>
    <w:p w:rsidR="000F2E0A" w:rsidRDefault="000F2E0A" w:rsidP="000F2E0A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E2F31">
        <w:rPr>
          <w:rFonts w:ascii="Times New Roman" w:hAnsi="Times New Roman" w:cs="Times New Roman"/>
          <w:color w:val="000000" w:themeColor="text1"/>
        </w:rPr>
        <w:t xml:space="preserve">Направление формы 057у на госпитализацию в </w:t>
      </w:r>
      <w:bookmarkStart w:id="0" w:name="_GoBack"/>
      <w:bookmarkEnd w:id="0"/>
      <w:r w:rsidR="00FE2F31">
        <w:rPr>
          <w:rFonts w:ascii="Times New Roman" w:hAnsi="Times New Roman" w:cs="Times New Roman"/>
          <w:color w:val="000000" w:themeColor="text1"/>
        </w:rPr>
        <w:t xml:space="preserve">ФГБУ «НМИЦ ТИО </w:t>
      </w:r>
      <w:proofErr w:type="spellStart"/>
      <w:r w:rsidR="00FE2F31">
        <w:rPr>
          <w:rFonts w:ascii="Times New Roman" w:hAnsi="Times New Roman" w:cs="Times New Roman"/>
          <w:color w:val="000000" w:themeColor="text1"/>
        </w:rPr>
        <w:t>им.ак.В.И.Шумакова</w:t>
      </w:r>
      <w:proofErr w:type="spellEnd"/>
      <w:r w:rsidR="00FE2F31">
        <w:rPr>
          <w:rFonts w:ascii="Times New Roman" w:hAnsi="Times New Roman" w:cs="Times New Roman"/>
          <w:color w:val="000000" w:themeColor="text1"/>
        </w:rPr>
        <w:t>» Минздрава России</w:t>
      </w:r>
    </w:p>
    <w:p w:rsidR="00FE2F31" w:rsidRPr="00FE2F31" w:rsidRDefault="00FE2F31" w:rsidP="000F2E0A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0F2E0A" w:rsidRPr="00960021" w:rsidRDefault="000F2E0A" w:rsidP="000F2E0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60021">
        <w:rPr>
          <w:rFonts w:ascii="Times New Roman" w:hAnsi="Times New Roman" w:cs="Times New Roman"/>
          <w:color w:val="000000" w:themeColor="text1"/>
          <w:u w:val="single"/>
        </w:rPr>
        <w:t>СОПРОВОЖДАЮЩЕГО ЛИЦА: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>Пас</w:t>
      </w:r>
      <w:r w:rsidR="00FE2F31">
        <w:rPr>
          <w:rFonts w:ascii="Times New Roman" w:hAnsi="Times New Roman" w:cs="Times New Roman"/>
          <w:color w:val="000000" w:themeColor="text1"/>
        </w:rPr>
        <w:t xml:space="preserve">порт </w:t>
      </w:r>
    </w:p>
    <w:p w:rsidR="000F2E0A" w:rsidRPr="00960021" w:rsidRDefault="000F2E0A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0021">
        <w:rPr>
          <w:rFonts w:ascii="Times New Roman" w:hAnsi="Times New Roman" w:cs="Times New Roman"/>
          <w:color w:val="000000" w:themeColor="text1"/>
        </w:rPr>
        <w:t>Полис</w:t>
      </w:r>
      <w:r w:rsidR="00FE2F31">
        <w:rPr>
          <w:rFonts w:ascii="Times New Roman" w:hAnsi="Times New Roman" w:cs="Times New Roman"/>
          <w:color w:val="000000" w:themeColor="text1"/>
        </w:rPr>
        <w:t xml:space="preserve"> ОМС </w:t>
      </w:r>
    </w:p>
    <w:p w:rsidR="000F2E0A" w:rsidRPr="00960021" w:rsidRDefault="00FE2F31" w:rsidP="000F2E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СНИЛС </w:t>
      </w:r>
    </w:p>
    <w:p w:rsidR="00E64AE9" w:rsidRPr="00960021" w:rsidRDefault="00E64AE9" w:rsidP="00167D0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C1B25" w:rsidRDefault="000F2E0A" w:rsidP="00CC1B25">
      <w:pPr>
        <w:rPr>
          <w:rFonts w:ascii="Times New Roman" w:hAnsi="Times New Roman" w:cs="Times New Roman"/>
        </w:rPr>
      </w:pPr>
      <w:r w:rsidRPr="00960021">
        <w:rPr>
          <w:rFonts w:ascii="Times New Roman" w:hAnsi="Times New Roman" w:cs="Times New Roman"/>
          <w:color w:val="000000" w:themeColor="text1"/>
        </w:rPr>
        <w:t xml:space="preserve">ЕСЛИ СОПРОВОЖДАЕТ НЕ РОДИТЕЛЬ – </w:t>
      </w:r>
      <w:r w:rsidR="00CC1B25" w:rsidRPr="00960021">
        <w:rPr>
          <w:rFonts w:ascii="Times New Roman" w:hAnsi="Times New Roman" w:cs="Times New Roman"/>
        </w:rPr>
        <w:t xml:space="preserve">нотариально заверенное согласие (доверенность) от родителей, </w:t>
      </w:r>
      <w:proofErr w:type="gramStart"/>
      <w:r w:rsidR="00CC1B25" w:rsidRPr="00960021">
        <w:rPr>
          <w:rFonts w:ascii="Times New Roman" w:hAnsi="Times New Roman" w:cs="Times New Roman"/>
        </w:rPr>
        <w:t xml:space="preserve">( </w:t>
      </w:r>
      <w:proofErr w:type="gramEnd"/>
      <w:r w:rsidR="00CC1B25" w:rsidRPr="00960021">
        <w:rPr>
          <w:rFonts w:ascii="Times New Roman" w:hAnsi="Times New Roman" w:cs="Times New Roman"/>
        </w:rPr>
        <w:t>в соответствии с п.4 ст.35 ГК РФ), с обязательным указанием, что доверяют сопровождающему лицу принимать решения о необходимом обследовании и лечении, включая право подписи информированного добровольного согласия/отказа на/от медицинского вмешательства (оперативного вмешательства, в т.ч. переливания крови и/или ее компонентов, анестезиологического обеспечения медицинского вмешательства (наркоз)). Срок действия согласия 1 год, если не указано иное.</w:t>
      </w:r>
    </w:p>
    <w:p w:rsidR="00FE2F31" w:rsidRPr="00960021" w:rsidRDefault="00FE2F31" w:rsidP="00CC1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возможности просим иметь по 2 ксерокопии указанных документов.</w:t>
      </w:r>
    </w:p>
    <w:p w:rsidR="0065633E" w:rsidRPr="00960021" w:rsidRDefault="0065633E" w:rsidP="000F2E0A">
      <w:pPr>
        <w:rPr>
          <w:rFonts w:ascii="Times New Roman" w:hAnsi="Times New Roman" w:cs="Times New Roman"/>
        </w:rPr>
      </w:pPr>
    </w:p>
    <w:p w:rsidR="002E55F1" w:rsidRPr="00960021" w:rsidRDefault="002E55F1" w:rsidP="000F2E0A">
      <w:pPr>
        <w:rPr>
          <w:rFonts w:ascii="Times New Roman" w:hAnsi="Times New Roman" w:cs="Times New Roman"/>
          <w:color w:val="000000" w:themeColor="text1"/>
        </w:rPr>
      </w:pPr>
    </w:p>
    <w:p w:rsidR="0023530D" w:rsidRPr="00960021" w:rsidRDefault="0023530D" w:rsidP="000F2E0A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C6507" w:rsidRPr="00960021" w:rsidRDefault="00CC6507"/>
    <w:sectPr w:rsidR="00CC6507" w:rsidRPr="00960021" w:rsidSect="007C7830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5832"/>
    <w:multiLevelType w:val="hybridMultilevel"/>
    <w:tmpl w:val="6F94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578FF"/>
    <w:multiLevelType w:val="multilevel"/>
    <w:tmpl w:val="219A8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4E85920"/>
    <w:multiLevelType w:val="hybridMultilevel"/>
    <w:tmpl w:val="5DA6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7F5B"/>
    <w:rsid w:val="00063E6F"/>
    <w:rsid w:val="000F2E0A"/>
    <w:rsid w:val="0012159A"/>
    <w:rsid w:val="00167D05"/>
    <w:rsid w:val="00175F9E"/>
    <w:rsid w:val="001C298E"/>
    <w:rsid w:val="0023530D"/>
    <w:rsid w:val="002A2733"/>
    <w:rsid w:val="002E55F1"/>
    <w:rsid w:val="00446297"/>
    <w:rsid w:val="0058384A"/>
    <w:rsid w:val="0065633E"/>
    <w:rsid w:val="0077669B"/>
    <w:rsid w:val="007C7830"/>
    <w:rsid w:val="008610B2"/>
    <w:rsid w:val="00960021"/>
    <w:rsid w:val="009713AF"/>
    <w:rsid w:val="00972004"/>
    <w:rsid w:val="009B245A"/>
    <w:rsid w:val="009C0CF6"/>
    <w:rsid w:val="00A60E35"/>
    <w:rsid w:val="00BC7F5B"/>
    <w:rsid w:val="00C71263"/>
    <w:rsid w:val="00CC1B25"/>
    <w:rsid w:val="00CC6507"/>
    <w:rsid w:val="00E64AE9"/>
    <w:rsid w:val="00FE2F31"/>
    <w:rsid w:val="00FE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E0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F2E0A"/>
  </w:style>
  <w:style w:type="paragraph" w:styleId="a5">
    <w:name w:val="Balloon Text"/>
    <w:basedOn w:val="a"/>
    <w:link w:val="a6"/>
    <w:uiPriority w:val="99"/>
    <w:semiHidden/>
    <w:unhideWhenUsed/>
    <w:rsid w:val="000F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E0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F2E0A"/>
  </w:style>
  <w:style w:type="paragraph" w:styleId="a5">
    <w:name w:val="Balloon Text"/>
    <w:basedOn w:val="a"/>
    <w:link w:val="a6"/>
    <w:uiPriority w:val="99"/>
    <w:semiHidden/>
    <w:unhideWhenUsed/>
    <w:rsid w:val="000F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714</Words>
  <Characters>4075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2025-05-19T12:07:00Z</cp:lastPrinted>
  <dcterms:created xsi:type="dcterms:W3CDTF">2025-05-19T11:25:00Z</dcterms:created>
  <dcterms:modified xsi:type="dcterms:W3CDTF">2025-06-17T13:41:00Z</dcterms:modified>
</cp:coreProperties>
</file>